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976F84" w:rsidRDefault="00976F84" w:rsidP="00976F84">
      <w:pPr>
        <w:jc w:val="center"/>
        <w:rPr>
          <w:sz w:val="28"/>
          <w:szCs w:val="28"/>
        </w:rPr>
      </w:pPr>
      <w:r w:rsidRPr="00976F84">
        <w:rPr>
          <w:sz w:val="28"/>
          <w:szCs w:val="28"/>
        </w:rPr>
        <w:t>Бюллетень новых поступлений в НБ АГУ</w:t>
      </w:r>
    </w:p>
    <w:p w:rsidR="00976F84" w:rsidRPr="00976F84" w:rsidRDefault="00976F84" w:rsidP="00976F84">
      <w:pPr>
        <w:jc w:val="center"/>
        <w:rPr>
          <w:sz w:val="28"/>
          <w:szCs w:val="28"/>
        </w:rPr>
      </w:pPr>
      <w:r w:rsidRPr="00976F84">
        <w:rPr>
          <w:sz w:val="28"/>
          <w:szCs w:val="28"/>
        </w:rPr>
        <w:t>Май-Сентябрь 2010</w:t>
      </w:r>
    </w:p>
    <w:p w:rsidR="00976F84" w:rsidRDefault="00976F84" w:rsidP="00976F84">
      <w:pPr>
        <w:jc w:val="center"/>
        <w:rPr>
          <w:sz w:val="28"/>
          <w:szCs w:val="28"/>
        </w:rPr>
      </w:pPr>
      <w:r w:rsidRPr="00976F84">
        <w:rPr>
          <w:sz w:val="28"/>
          <w:szCs w:val="28"/>
        </w:rPr>
        <w:t>Наука.</w:t>
      </w:r>
    </w:p>
    <w:p w:rsidR="00976F84" w:rsidRDefault="00976F84" w:rsidP="00976F84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72.3я73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24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Светлов, В.А.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История научного метода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вузов / В. А. Светлов.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Акад. Проект : Деловая кн., 2008. - 700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Gaudeamus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Прил.; Примеч. - ISBN 978-5-8291-0952-3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277-20,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72.6(2)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О- 35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Овчинников Виктор Николаевич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Новая кн., 2005. - 192 с. ; 60х90/64. - (Учёные России). - ISBN 5-86692-157-Х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72.6(2)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Ученые записки Казанского государственного университета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150 / гл. ред. М.Х. Салахов. - Казань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Казан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2008. - 152 с. ; 68х104/16.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(Физико-математические науки.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Кн. 1). - 40-00,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72.6(2)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Ученые записки Казанского государственного университета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150 / гл. ред. М.Х. Салахов. - Казань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Казан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2008. - 162 с. ; 68х104/16.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(Физико-математические науки.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Кн. 3). - 40-00,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72.6(2)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Ученые записки Казанского государственного университета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151 / гл. ред. М.Х. Салахов. - Казань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Казан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2009. - 280 с. ; 68х104/16.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(Естественные науки.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Кн. 1). - 40-00,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72.6(2)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Ученые записки Казанского государственного университета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150 / гл. ред. М.Х. Салахов. - Казань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Казан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2008. - 236 с. ; 68х104/16.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(Гуманитарные науки.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Кн. 8). - 80-00,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72.6(2)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Ученые записки Казанского государственного университета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151 / гл. ред. М.Х. Салахов. - Казань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Казан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2009. - 274 с. ; 68х104/16.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(Гуманитарные науки.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Кн. 1). - 80-00,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72.6(2)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74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Информационный бюллетень РФФИ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№ 17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Список инициативных научных, издательских и региональных грантов РФФИ 2009 г. / Рос. фонд фундамент.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гл. ред. В.Я. Панченко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мир, 2009. - 368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Список принятых сокр. и адреса орг. - ISBN 978-5-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91522-096-5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220-00, 1100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72.6(2)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Ученые записки Казанского государственного университета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151 / гл. ред. М.Х. Салахов. - Казань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Казан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2009. - 260 с. ; 68х104/16.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(Гуманитарные науки.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Кн. 2, Ч.1). - 80-00,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72.6(2)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Ученые записки Казанского государственного университета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151 / гл. ред. М.Х. Салахов. - Казань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Казан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2009. - 309 с. ; 68х104/16.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(Гуманитарные науки.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Кн. 3). - 80-00,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72.6(2)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Ученые записки Казанского государственного университета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150 / гл. ред. М.Х. Салахов. - Казань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Казан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2008. - 174 с. ; 68х104/16.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(Физико-математические науки.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Кн. 4). - 180-00,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72.6(2)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Ученые записки Казанского государственного университета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151 / гл. ред. М.Х. Салахов. - Казань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Казан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2009. - 209 с. ; 68х104/16.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(Физико-математические науки.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Кн. 1). - 180-00,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72.6(2)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Ученые записки Казанского государственного университета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151 / гл. ред. М.Х. Салахов. - Казань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Казан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2009. - 253 с. ; 68х104/16.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(Гуманитарные науки.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Кн. 2, ч.2). - 80-00,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72.6(2)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Ученые записки Казанского государственного университета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151 / гл. ред. М.Х. Салахов. - Казань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Казан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2009. - 295 с. ; 68х104/16.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(Гуманитарные науки.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Кн. 5, ч. 2). - 100-00,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72.6(2)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Ученые записки Казанского государственного университета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151 / гл. ред. М.Х. Салахов. - Казань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Казан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2009. - 295 с. ; 68х104/16.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(Гуманитарные науки.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Кн. 5, ч. 1). - 100-00,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72.6(2)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Ученые записки Казанского государственного университета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151 / гл. ред. М.Х. Салахов. - Казань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Казан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2009. - 264 с. ; 68х104/16.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(Гуманитарные науки.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Кн. 4). - 100-00,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72.6(2)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У 91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Ученые записки Казанского государственного университета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151 / гл. ред. М.Х. Салахов. - Казань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Казан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2009. - 285 с. ; 68х104/16.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(Гуманитарные науки.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Кн. 6). - ISBN 1815-6126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72.6(2)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Ученые записки Казанского государственного университета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151 / гл. ред. М.Х. Салахов. - Казань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Казан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2009. - 252 с. ; 68х104/16.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(Естественные науки.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Кн. 4). - 100-00,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72.6(2)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Ученые записки Казанского государственного университета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151 / гл. ред. М.Х. Салахов. - Казань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Казан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2009. - 299 с. ; 68х104/16.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(Естественные науки.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Кн. 3). - 100-00,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72.6(2)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Ученые записки Казанского государственного университета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151 / гл. ред. М.Х. Салахов. - Казань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Казан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2009. - 296 с. ; 68х104/16.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(Естественные науки.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Кн. 2.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Труды Общества естествоиспытателей при Казанском университете). - 100-00, 300 экз.  </w:t>
                  </w:r>
                  <w:proofErr w:type="gram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03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72.6(235.7)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99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5-я ежегодная научная конференция студентов и аспирантов базовых кафедр Южного научного центра РАН (2009;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/Д)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THE FIFTH ANNUAL SCIENTIFIC CONFERENCE OF STUDENTS AND BASE DEPARTMENTS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PhDs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OF THE SOUTHERN SCIENTIFIC CENTRE RAS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Тезисы докладов (8-27 апр. 2009 г.) / Рос. АН,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центр; ред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ол.: Г.Г.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Матишов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/Д : Изд-во ЮНЦ РАН, 2009. - 376 с. ; 70х108/16. - 80-00,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72.6(2Рос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О- 23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 Образование - Наука - Технологии", 11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([2007; Майкоп]) ; "Агропромышленный комплекс и актуальные проблемы экономики регионов", 10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([2007; Майкоп] ; "Экологические проблемы современности", 10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([2007; Майкоп])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 15 Недели науки МГТУ / Р.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Хунагов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отв. ред. Т.А. Овсянникова;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Федерации,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МГТУ, 2007. - 262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ISBN 5-88941-037-7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72.6(2Рос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34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Наука - 2008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ежегод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ст. ученых и аспирантов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Шаханова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 - Майкоп : Изд-во АГУ, 2008. - 352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- 80-00,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72.6(2Рос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99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50-я студенческая научная конференция (2010; Майкоп)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материалы 50-й студ.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(21-22 апр. 2010 г.). Т. 2 / Т. А. Богданова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Шаханова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- Майкоп : Изд-во АГУ, 2010. - 294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- 40-00, 145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72.6(2Рос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13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Ab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ovo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студ.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журн. АГУ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ун-т; ред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ол.: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А.В.Шаханова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 - Майкоп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ун-та, 2010. - 442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60х84/8. - (Студенческое Научное Общество АГУ. № 11).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- 50-00, 170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72.6(2Рос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34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Наука - 2009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ежегод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ст. ученых и аспирантов АГУ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Шаханова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 - Майкоп : Изд-во АГУ, 2009. - 312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(к 70-летию ун-та). - 40-00,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7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72.6(2Рос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ды)л0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99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50-я студенческая научная конференция (2010; Майкоп)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материалы 50-й студ.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.(21-22 апреля 2010 года). Т. 1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ун-т; ред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ол.: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Шаханова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 - Майкоп : Изд-во АГУ, 2010. - 400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- 40-00, 125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4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72.65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О- 64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"Организация научно-исследовательской деятельности в педагогических институтах",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совещание-семинар (1972; Казань)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совещания-семинара (19-22 1972 г.) / Н. В. Александров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Просвещения РСФСР, Казан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Казань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Казан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1973. - 156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- 1-00,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72.65я73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67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Волков, Ю.Г.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Диссертация: подготовка, защита, оформление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пособие / Ю. Г. Волков.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Альфа-М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- 176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169 - 170.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978-5-98281-179-0; 978-5-16-003652-6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72.6л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65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"46-я студенческая конференция" (2006; Майкоп)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программа 46-й студ.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(19-20 апреля 2006 г.)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2006. - 147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76F84" w:rsidTr="00976F8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4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72в6я73 </w:t>
                  </w: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82 </w:t>
                  </w: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6F84" w:rsidRDefault="00976F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Лубский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Методология региональных социально-гуманитарных исследований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Лубский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федерал. ун-т.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ЮФУ, 2009. - 238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232 - 234. - ISBN 978-5-87872-505-7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76F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6F84" w:rsidRDefault="00976F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6F84" w:rsidRDefault="00976F8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76F84" w:rsidRDefault="00976F8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976F84" w:rsidRPr="00976F84" w:rsidRDefault="00976F84" w:rsidP="00976F84">
      <w:pPr>
        <w:jc w:val="center"/>
        <w:rPr>
          <w:sz w:val="28"/>
          <w:szCs w:val="28"/>
        </w:rPr>
      </w:pPr>
    </w:p>
    <w:sectPr w:rsidR="00976F84" w:rsidRPr="00976F84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6F84"/>
    <w:rsid w:val="00176293"/>
    <w:rsid w:val="003F356B"/>
    <w:rsid w:val="00631592"/>
    <w:rsid w:val="00976F84"/>
    <w:rsid w:val="00992BCE"/>
    <w:rsid w:val="00A00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1270</Words>
  <Characters>7241</Characters>
  <Application>Microsoft Office Word</Application>
  <DocSecurity>0</DocSecurity>
  <Lines>60</Lines>
  <Paragraphs>16</Paragraphs>
  <ScaleCrop>false</ScaleCrop>
  <Company/>
  <LinksUpToDate>false</LinksUpToDate>
  <CharactersWithSpaces>8495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2010-09-16T07:51:00Z</dcterms:created>
  <dcterms:modified xsi:type="dcterms:W3CDTF">2010-09-16T07:55:00Z</dcterms:modified>
</cp:coreProperties>
</file>